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00" w:lineRule="atLeast"/>
        <w:ind/>
        <w:jc w:val="center"/>
        <w:outlineLvl w:val="0"/>
        <w:rPr>
          <w:color w:val="000000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34290</wp:posOffset>
            </wp:positionH>
            <wp:positionV relativeFrom="paragraph">
              <wp:posOffset>110490</wp:posOffset>
            </wp:positionV>
            <wp:extent cx="676275" cy="933450"/>
            <wp:effectExtent b="0" l="0" r="0" t="0"/>
            <wp:wrapTight distL="114300" distR="114300" wrapText="bothSides">
              <wp:wrapPolygon>
                <wp:start x="-304" y="0"/>
                <wp:lineTo x="-304" y="21380"/>
                <wp:lineTo x="21600" y="21380"/>
                <wp:lineTo x="21600" y="0"/>
                <wp:lineTo x="-30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76275" cy="9334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</w:rPr>
        <w:t>Управление культуры администрации Старооскольского городского округа</w:t>
      </w:r>
    </w:p>
    <w:p w14:paraId="02000000">
      <w:pPr>
        <w:spacing w:line="300" w:lineRule="atLeast"/>
        <w:ind/>
        <w:jc w:val="center"/>
        <w:outlineLvl w:val="0"/>
        <w:rPr>
          <w:b w:val="1"/>
          <w:color w:val="000000"/>
        </w:rPr>
      </w:pPr>
      <w:r>
        <w:rPr>
          <w:b w:val="1"/>
          <w:color w:val="000000"/>
        </w:rPr>
        <w:t>Муниципальное автономное учреждение культуры</w:t>
      </w:r>
    </w:p>
    <w:p w14:paraId="03000000">
      <w:pPr>
        <w:spacing w:line="300" w:lineRule="atLeast"/>
        <w:ind/>
        <w:jc w:val="center"/>
        <w:outlineLvl w:val="0"/>
        <w:rPr>
          <w:b w:val="1"/>
          <w:color w:val="000000"/>
        </w:rPr>
      </w:pPr>
      <w:r>
        <w:rPr>
          <w:b w:val="1"/>
          <w:color w:val="000000"/>
        </w:rPr>
        <w:t xml:space="preserve"> ЦЕНТР</w:t>
      </w:r>
    </w:p>
    <w:p w14:paraId="04000000">
      <w:pPr>
        <w:spacing w:line="300" w:lineRule="atLeast"/>
        <w:ind/>
        <w:jc w:val="center"/>
        <w:outlineLvl w:val="0"/>
        <w:rPr>
          <w:b w:val="1"/>
          <w:color w:val="000000"/>
        </w:rPr>
      </w:pPr>
      <w:r>
        <w:rPr>
          <w:b w:val="1"/>
          <w:color w:val="000000"/>
        </w:rPr>
        <w:t>НАРОДНЫХ ПРОМЫСЛОВ</w:t>
      </w:r>
    </w:p>
    <w:p w14:paraId="05000000">
      <w:pPr>
        <w:spacing w:line="300" w:lineRule="atLeast"/>
        <w:ind/>
        <w:jc w:val="center"/>
        <w:outlineLvl w:val="0"/>
        <w:rPr>
          <w:b w:val="1"/>
          <w:color w:val="000000"/>
        </w:rPr>
      </w:pPr>
      <w:r>
        <w:rPr>
          <w:b w:val="1"/>
          <w:color w:val="000000"/>
        </w:rPr>
        <w:t>(МАУК «Центр народных промыслов»)</w:t>
      </w:r>
    </w:p>
    <w:p w14:paraId="06000000">
      <w:pPr>
        <w:spacing w:line="300" w:lineRule="atLeast"/>
        <w:ind/>
        <w:jc w:val="center"/>
        <w:rPr>
          <w:color w:val="000000"/>
          <w:spacing w:val="-30"/>
        </w:rPr>
      </w:pPr>
      <w:r>
        <w:rPr>
          <w:color w:val="000000"/>
          <w:spacing w:val="-30"/>
        </w:rPr>
        <w:t>---------------------------------------------------------------------------------</w:t>
      </w:r>
      <w:r>
        <w:rPr>
          <w:color w:val="000000"/>
          <w:spacing w:val="-30"/>
        </w:rPr>
        <w:t xml:space="preserve">----------------------------------------------------          </w:t>
      </w:r>
    </w:p>
    <w:p w14:paraId="07000000">
      <w:pPr>
        <w:spacing w:line="300" w:lineRule="atLeast"/>
        <w:ind/>
        <w:jc w:val="center"/>
        <w:rPr>
          <w:color w:val="000000"/>
          <w:sz w:val="20"/>
        </w:rPr>
      </w:pPr>
      <w:r>
        <w:rPr>
          <w:color w:val="000000"/>
          <w:spacing w:val="-30"/>
          <w:sz w:val="28"/>
        </w:rPr>
        <w:t xml:space="preserve"> </w:t>
      </w:r>
      <w:r>
        <w:rPr>
          <w:color w:val="000000"/>
          <w:sz w:val="20"/>
        </w:rPr>
        <w:t>309517, г</w:t>
      </w:r>
      <w:r>
        <w:rPr>
          <w:color w:val="000000"/>
          <w:sz w:val="20"/>
        </w:rPr>
        <w:t>. Старый Оскол,  м-н Рудничный, 24.  Тел</w:t>
      </w:r>
      <w:r>
        <w:rPr>
          <w:color w:val="000000"/>
          <w:sz w:val="20"/>
        </w:rPr>
        <w:t xml:space="preserve">.: (4725) 44-20-56, 24-33-53, e-mail: </w:t>
      </w:r>
      <w:r>
        <w:rPr>
          <w:sz w:val="20"/>
          <w:u w:val="single"/>
        </w:rPr>
        <w:fldChar w:fldCharType="begin"/>
      </w:r>
      <w:r>
        <w:rPr>
          <w:sz w:val="20"/>
          <w:u w:val="single"/>
        </w:rPr>
        <w:instrText>HYPERLINK "mailto:scdpt@mail.ru"</w:instrText>
      </w:r>
      <w:r>
        <w:rPr>
          <w:sz w:val="20"/>
          <w:u w:val="single"/>
        </w:rPr>
        <w:fldChar w:fldCharType="separate"/>
      </w:r>
      <w:r>
        <w:rPr>
          <w:sz w:val="20"/>
          <w:u w:val="single"/>
        </w:rPr>
        <w:t>scdpt@mail.ru</w:t>
      </w:r>
      <w:r>
        <w:rPr>
          <w:sz w:val="20"/>
          <w:u w:val="single"/>
        </w:rPr>
        <w:fldChar w:fldCharType="end"/>
      </w:r>
    </w:p>
    <w:p w14:paraId="08000000">
      <w:pPr>
        <w:ind/>
        <w:jc w:val="center"/>
      </w:pPr>
    </w:p>
    <w:p w14:paraId="09000000">
      <w:pPr>
        <w:spacing w:line="300" w:lineRule="atLeast"/>
        <w:ind/>
        <w:jc w:val="center"/>
        <w:rPr>
          <w:sz w:val="20"/>
        </w:rPr>
      </w:pPr>
    </w:p>
    <w:p w14:paraId="0A000000">
      <w:pPr>
        <w:ind/>
        <w:outlineLvl w:val="0"/>
      </w:pPr>
      <w:r>
        <w:rPr>
          <w:b w:val="1"/>
        </w:rPr>
        <w:t xml:space="preserve">                                                    </w:t>
      </w:r>
      <w:r>
        <w:rPr>
          <w:b w:val="1"/>
        </w:rPr>
        <w:t xml:space="preserve">                                  </w:t>
      </w:r>
      <w:r>
        <w:rPr>
          <w:b w:val="1"/>
        </w:rPr>
        <w:t xml:space="preserve">                            </w:t>
      </w:r>
      <w:r>
        <w:rPr>
          <w:b w:val="1"/>
        </w:rPr>
        <w:t xml:space="preserve"> </w:t>
      </w:r>
      <w:r>
        <w:t>УТВЕРЖДАЮ</w:t>
      </w:r>
      <w:r>
        <w:rPr>
          <w:b w:val="1"/>
        </w:rPr>
        <w:t xml:space="preserve">                  </w:t>
      </w:r>
    </w:p>
    <w:p w14:paraId="0B000000">
      <w:pPr>
        <w:ind/>
        <w:outlineLvl w:val="0"/>
      </w:pPr>
      <w:r>
        <w:t xml:space="preserve">                                                                                       </w:t>
      </w:r>
      <w:r>
        <w:t xml:space="preserve">                            </w:t>
      </w:r>
      <w:r>
        <w:t xml:space="preserve">Директор  МАУК                                    </w:t>
      </w:r>
      <w:r>
        <w:t xml:space="preserve">                     </w:t>
      </w:r>
    </w:p>
    <w:p w14:paraId="0C000000">
      <w:pPr>
        <w:ind/>
        <w:outlineLvl w:val="0"/>
      </w:pPr>
      <w:r>
        <w:t xml:space="preserve">                                                                                                           </w:t>
      </w:r>
      <w:r>
        <w:t xml:space="preserve">       «Центр народных промыслов</w:t>
      </w:r>
      <w:r>
        <w:t xml:space="preserve">»                                 </w:t>
      </w:r>
    </w:p>
    <w:p w14:paraId="0D000000">
      <w:pPr>
        <w:ind/>
        <w:outlineLvl w:val="0"/>
      </w:pPr>
      <w:r>
        <w:t xml:space="preserve">                                                            </w:t>
      </w:r>
      <w:r>
        <w:t xml:space="preserve">                         </w:t>
      </w:r>
      <w:r>
        <w:t xml:space="preserve">                              </w:t>
      </w:r>
      <w:r>
        <w:t>И.В. Белых</w:t>
      </w:r>
      <w:r>
        <w:t xml:space="preserve"> </w:t>
      </w:r>
    </w:p>
    <w:p w14:paraId="0E000000">
      <w:pPr>
        <w:ind/>
        <w:outlineLvl w:val="0"/>
      </w:pPr>
      <w:r>
        <w:t xml:space="preserve">                                                                                                                                                      </w:t>
      </w:r>
    </w:p>
    <w:p w14:paraId="0F000000">
      <w:pPr>
        <w:tabs>
          <w:tab w:leader="none" w:pos="7245" w:val="left"/>
          <w:tab w:leader="none" w:pos="7590" w:val="left"/>
        </w:tabs>
        <w:ind/>
        <w:outlineLvl w:val="0"/>
      </w:pPr>
      <w:r>
        <w:t xml:space="preserve">                                      </w:t>
      </w:r>
      <w:r>
        <w:t xml:space="preserve">                                                  </w:t>
      </w:r>
      <w:r>
        <w:t xml:space="preserve"> </w:t>
      </w:r>
      <w:r>
        <w:t xml:space="preserve">                        </w:t>
      </w:r>
      <w:r>
        <w:t xml:space="preserve">  </w:t>
      </w:r>
      <w:r>
        <w:t>«28</w:t>
      </w:r>
      <w:r>
        <w:t xml:space="preserve">» </w:t>
      </w:r>
      <w:r>
        <w:t>декабря</w:t>
      </w:r>
      <w:r>
        <w:t xml:space="preserve">  2023</w:t>
      </w:r>
      <w:r>
        <w:t>г.</w:t>
      </w:r>
    </w:p>
    <w:p w14:paraId="10000000">
      <w:pPr>
        <w:ind/>
        <w:jc w:val="center"/>
        <w:outlineLvl w:val="0"/>
        <w:rPr>
          <w:b w:val="1"/>
        </w:rPr>
      </w:pPr>
    </w:p>
    <w:p w14:paraId="11000000">
      <w:pPr>
        <w:ind/>
        <w:jc w:val="center"/>
        <w:outlineLvl w:val="0"/>
        <w:rPr>
          <w:b w:val="1"/>
        </w:rPr>
      </w:pPr>
      <w:r>
        <w:rPr>
          <w:b w:val="1"/>
        </w:rPr>
        <w:t>Положение</w:t>
      </w:r>
    </w:p>
    <w:p w14:paraId="12000000">
      <w:pPr>
        <w:tabs>
          <w:tab w:leader="none" w:pos="709" w:val="left"/>
          <w:tab w:leader="none" w:pos="4988" w:val="center"/>
          <w:tab w:leader="none" w:pos="6660" w:val="left"/>
        </w:tabs>
        <w:ind/>
        <w:jc w:val="center"/>
        <w:outlineLvl w:val="0"/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 выставке </w:t>
      </w:r>
      <w:r>
        <w:rPr>
          <w:b w:val="1"/>
        </w:rPr>
        <w:t xml:space="preserve">декоративно-прикладного творчества </w:t>
      </w:r>
      <w:r>
        <w:rPr>
          <w:b w:val="1"/>
        </w:rPr>
        <w:t>«Обретая мастерство</w:t>
      </w:r>
      <w:r>
        <w:rPr>
          <w:b w:val="1"/>
        </w:rPr>
        <w:t>»</w:t>
      </w:r>
      <w:r>
        <w:rPr>
          <w:b w:val="1"/>
        </w:rPr>
        <w:t xml:space="preserve"> </w:t>
      </w:r>
    </w:p>
    <w:p w14:paraId="13000000">
      <w:pPr>
        <w:tabs>
          <w:tab w:leader="none" w:pos="709" w:val="left"/>
          <w:tab w:leader="none" w:pos="4988" w:val="center"/>
          <w:tab w:leader="none" w:pos="6660" w:val="left"/>
        </w:tabs>
        <w:ind/>
        <w:jc w:val="center"/>
        <w:outlineLvl w:val="0"/>
        <w:rPr>
          <w:b w:val="1"/>
        </w:rPr>
      </w:pPr>
    </w:p>
    <w:p w14:paraId="14000000">
      <w:pPr>
        <w:tabs>
          <w:tab w:leader="none" w:pos="3969" w:val="left"/>
          <w:tab w:leader="none" w:pos="4988" w:val="center"/>
          <w:tab w:leader="none" w:pos="6660" w:val="left"/>
        </w:tabs>
        <w:ind/>
        <w:jc w:val="center"/>
        <w:outlineLvl w:val="0"/>
        <w:rPr>
          <w:b w:val="1"/>
        </w:rPr>
      </w:pPr>
      <w:r>
        <w:rPr>
          <w:b w:val="1"/>
        </w:rPr>
        <w:t xml:space="preserve">    </w:t>
      </w:r>
    </w:p>
    <w:p w14:paraId="15000000">
      <w:pPr>
        <w:numPr>
          <w:ilvl w:val="0"/>
          <w:numId w:val="1"/>
        </w:numPr>
        <w:ind/>
        <w:jc w:val="center"/>
        <w:outlineLvl w:val="0"/>
        <w:rPr>
          <w:b w:val="1"/>
          <w:u w:val="single"/>
        </w:rPr>
      </w:pPr>
      <w:r>
        <w:rPr>
          <w:b w:val="1"/>
          <w:u w:val="single"/>
        </w:rPr>
        <w:t>Общие положения</w:t>
      </w:r>
    </w:p>
    <w:p w14:paraId="16000000">
      <w:pPr>
        <w:tabs>
          <w:tab w:leader="none" w:pos="4988" w:val="center"/>
          <w:tab w:leader="none" w:pos="6660" w:val="left"/>
        </w:tabs>
        <w:ind w:firstLine="0" w:left="720"/>
        <w:jc w:val="both"/>
        <w:outlineLvl w:val="0"/>
        <w:rPr>
          <w:b w:val="1"/>
        </w:rPr>
      </w:pPr>
    </w:p>
    <w:p w14:paraId="17000000">
      <w:pPr>
        <w:numPr>
          <w:ilvl w:val="1"/>
          <w:numId w:val="1"/>
        </w:numPr>
        <w:tabs>
          <w:tab w:leader="none" w:pos="709" w:val="left"/>
        </w:tabs>
        <w:ind/>
        <w:jc w:val="both"/>
        <w:outlineLvl w:val="0"/>
      </w:pPr>
      <w:r>
        <w:t xml:space="preserve">Настоящее положение определяет порядок организации, проведения </w:t>
      </w:r>
      <w:r>
        <w:t>выставки</w:t>
      </w:r>
      <w:r>
        <w:t xml:space="preserve"> декоративно-прикладного творчества </w:t>
      </w:r>
      <w:r>
        <w:t xml:space="preserve"> «</w:t>
      </w:r>
      <w:r>
        <w:t>Обретая мастерство</w:t>
      </w:r>
      <w:r>
        <w:t>»</w:t>
      </w:r>
      <w:r>
        <w:t>.</w:t>
      </w:r>
    </w:p>
    <w:p w14:paraId="18000000">
      <w:pPr>
        <w:tabs>
          <w:tab w:leader="none" w:pos="709" w:val="left"/>
        </w:tabs>
        <w:ind w:firstLine="0" w:left="1140"/>
        <w:jc w:val="both"/>
        <w:outlineLvl w:val="0"/>
      </w:pPr>
    </w:p>
    <w:p w14:paraId="19000000">
      <w:pPr>
        <w:numPr>
          <w:ilvl w:val="1"/>
          <w:numId w:val="1"/>
        </w:numPr>
        <w:tabs>
          <w:tab w:leader="none" w:pos="709" w:val="left"/>
        </w:tabs>
        <w:ind/>
        <w:jc w:val="both"/>
        <w:outlineLvl w:val="0"/>
      </w:pPr>
      <w:r>
        <w:t>Выставка проводится с 18.01.2024 по 04.02.2024г. в выста</w:t>
      </w:r>
      <w:r>
        <w:t>вочном зале МАУК «Центр</w:t>
      </w:r>
      <w:r>
        <w:t xml:space="preserve"> народных промыслов</w:t>
      </w:r>
      <w:r>
        <w:t>»</w:t>
      </w:r>
      <w:r>
        <w:t xml:space="preserve">. </w:t>
      </w:r>
    </w:p>
    <w:p w14:paraId="1A000000">
      <w:pPr>
        <w:tabs>
          <w:tab w:leader="none" w:pos="709" w:val="left"/>
        </w:tabs>
        <w:ind w:firstLine="0" w:left="720"/>
        <w:jc w:val="both"/>
        <w:outlineLvl w:val="0"/>
      </w:pPr>
    </w:p>
    <w:p w14:paraId="1B000000">
      <w:pPr>
        <w:numPr>
          <w:ilvl w:val="1"/>
          <w:numId w:val="1"/>
        </w:numPr>
        <w:tabs>
          <w:tab w:leader="none" w:pos="709" w:val="left"/>
          <w:tab w:leader="none" w:pos="993" w:val="left"/>
        </w:tabs>
        <w:ind w:hanging="431" w:left="431"/>
        <w:jc w:val="both"/>
        <w:outlineLvl w:val="0"/>
      </w:pPr>
      <w:r>
        <w:t xml:space="preserve"> Тематика </w:t>
      </w:r>
      <w:r>
        <w:t>выставки</w:t>
      </w:r>
      <w:r>
        <w:t xml:space="preserve">. </w:t>
      </w:r>
    </w:p>
    <w:p w14:paraId="1C000000">
      <w:pPr>
        <w:tabs>
          <w:tab w:leader="none" w:pos="709" w:val="left"/>
        </w:tabs>
        <w:ind/>
        <w:jc w:val="both"/>
        <w:outlineLvl w:val="0"/>
      </w:pPr>
      <w:r>
        <w:tab/>
      </w:r>
      <w:r>
        <w:t>П</w:t>
      </w:r>
      <w:r>
        <w:t xml:space="preserve">ринимаются </w:t>
      </w:r>
      <w:r>
        <w:t>изделия</w:t>
      </w:r>
      <w:r>
        <w:t xml:space="preserve">, выполненные </w:t>
      </w:r>
      <w:r>
        <w:t xml:space="preserve">в процессе </w:t>
      </w:r>
      <w:r>
        <w:t>работы творческих студий</w:t>
      </w:r>
      <w:r>
        <w:t xml:space="preserve">. Техника исполнения изделий – любая. </w:t>
      </w:r>
    </w:p>
    <w:p w14:paraId="1D000000">
      <w:pPr>
        <w:tabs>
          <w:tab w:leader="none" w:pos="709" w:val="left"/>
        </w:tabs>
        <w:ind/>
        <w:jc w:val="both"/>
        <w:outlineLvl w:val="0"/>
      </w:pPr>
    </w:p>
    <w:p w14:paraId="1E000000">
      <w:pPr>
        <w:numPr>
          <w:ilvl w:val="1"/>
          <w:numId w:val="1"/>
        </w:numPr>
        <w:ind w:hanging="431" w:left="431"/>
        <w:jc w:val="both"/>
        <w:outlineLvl w:val="0"/>
      </w:pPr>
      <w:r>
        <w:t>К участию в</w:t>
      </w:r>
      <w:r>
        <w:t xml:space="preserve"> выставке приглашаю</w:t>
      </w:r>
      <w:r>
        <w:t>тся</w:t>
      </w:r>
      <w:r>
        <w:t xml:space="preserve">: </w:t>
      </w:r>
      <w:r>
        <w:t>творческая студия</w:t>
      </w:r>
      <w:r>
        <w:rPr>
          <w:color w:val="FF0000"/>
        </w:rPr>
        <w:t xml:space="preserve"> </w:t>
      </w:r>
      <w:r>
        <w:t xml:space="preserve">художественного </w:t>
      </w:r>
      <w:r>
        <w:t>рукоделия «Мастерица»</w:t>
      </w:r>
      <w:r>
        <w:t xml:space="preserve"> Обуховский</w:t>
      </w:r>
      <w:r>
        <w:t xml:space="preserve"> СДК и</w:t>
      </w:r>
      <w:r>
        <w:t xml:space="preserve"> </w:t>
      </w:r>
      <w:r>
        <w:t>народная студия женского рукоделия «Вдохновение» МАУК «Центр народных промыслов».</w:t>
      </w:r>
    </w:p>
    <w:p w14:paraId="1F000000">
      <w:pPr>
        <w:ind w:firstLine="0" w:left="1140"/>
        <w:jc w:val="both"/>
        <w:outlineLvl w:val="0"/>
      </w:pPr>
    </w:p>
    <w:p w14:paraId="20000000">
      <w:pPr>
        <w:tabs>
          <w:tab w:leader="none" w:pos="0" w:val="left"/>
        </w:tabs>
        <w:ind/>
        <w:jc w:val="both"/>
        <w:outlineLvl w:val="0"/>
      </w:pPr>
    </w:p>
    <w:p w14:paraId="21000000">
      <w:pPr>
        <w:tabs>
          <w:tab w:leader="none" w:pos="4111" w:val="left"/>
        </w:tabs>
        <w:ind/>
        <w:jc w:val="center"/>
        <w:rPr>
          <w:b w:val="1"/>
        </w:rPr>
      </w:pPr>
    </w:p>
    <w:p w14:paraId="22000000">
      <w:pPr>
        <w:tabs>
          <w:tab w:leader="none" w:pos="4111" w:val="left"/>
        </w:tabs>
        <w:ind/>
        <w:jc w:val="center"/>
        <w:rPr>
          <w:b w:val="1"/>
          <w:u w:val="single"/>
        </w:rPr>
      </w:pPr>
      <w:r>
        <w:rPr>
          <w:b w:val="1"/>
        </w:rPr>
        <w:t>2</w:t>
      </w:r>
      <w:r>
        <w:rPr>
          <w:b w:val="1"/>
        </w:rPr>
        <w:t xml:space="preserve">. </w:t>
      </w:r>
      <w:r>
        <w:rPr>
          <w:b w:val="1"/>
        </w:rPr>
        <w:t xml:space="preserve">   </w:t>
      </w:r>
      <w:r>
        <w:rPr>
          <w:b w:val="1"/>
          <w:u w:val="single"/>
        </w:rPr>
        <w:t>Цели</w:t>
      </w:r>
      <w:r>
        <w:rPr>
          <w:b w:val="1"/>
          <w:u w:val="single"/>
        </w:rPr>
        <w:t xml:space="preserve"> и з</w:t>
      </w:r>
      <w:r>
        <w:rPr>
          <w:b w:val="1"/>
          <w:u w:val="single"/>
        </w:rPr>
        <w:t xml:space="preserve">адачи </w:t>
      </w:r>
      <w:r>
        <w:rPr>
          <w:b w:val="1"/>
          <w:u w:val="single"/>
        </w:rPr>
        <w:t>выставки</w:t>
      </w:r>
      <w:r>
        <w:rPr>
          <w:b w:val="1"/>
          <w:u w:val="single"/>
        </w:rPr>
        <w:t>:</w:t>
      </w:r>
    </w:p>
    <w:p w14:paraId="23000000">
      <w:pPr>
        <w:tabs>
          <w:tab w:leader="none" w:pos="4111" w:val="left"/>
        </w:tabs>
        <w:ind/>
        <w:jc w:val="both"/>
        <w:rPr>
          <w:u w:val="single"/>
        </w:rPr>
      </w:pPr>
    </w:p>
    <w:p w14:paraId="24000000">
      <w:pPr>
        <w:numPr>
          <w:ilvl w:val="0"/>
          <w:numId w:val="2"/>
        </w:numPr>
        <w:ind/>
        <w:jc w:val="both"/>
      </w:pPr>
      <w:r>
        <w:t>Стимулирование интереса широких слоев об</w:t>
      </w:r>
      <w:r>
        <w:t xml:space="preserve">щественности и подрастающего </w:t>
      </w:r>
      <w:r>
        <w:t>поколения к изучению, сохранению и развитию декоративно-прикладного творчества, под</w:t>
      </w:r>
      <w:r>
        <w:t>держка современных мастеров ДПТ;</w:t>
      </w:r>
    </w:p>
    <w:p w14:paraId="25000000">
      <w:pPr>
        <w:numPr>
          <w:ilvl w:val="0"/>
          <w:numId w:val="2"/>
        </w:numPr>
        <w:ind/>
        <w:jc w:val="both"/>
      </w:pPr>
      <w:r>
        <w:t xml:space="preserve">Сохранение и популяризация народных ремесел и развитие декоративно-прикладного творчества Старооскольского городского округа;  выявление талантливых мастеров народных ремесел и декоративно-прикладного творчества </w:t>
      </w:r>
      <w:r>
        <w:rPr>
          <w:rFonts w:ascii="Symbol" w:hAnsi="Symbol"/>
        </w:rPr>
        <w:t>-</w:t>
      </w:r>
      <w:r>
        <w:t xml:space="preserve"> в регионе, поддержка их деятельности и содействие обмену творческим опытом между ними;  патриотическое воспитание и формирование эстетических вкусов подрастающего поколения </w:t>
      </w:r>
      <w:r>
        <w:rPr>
          <w:rFonts w:ascii="Symbol" w:hAnsi="Symbol"/>
        </w:rPr>
        <w:t>-</w:t>
      </w:r>
      <w:r>
        <w:t xml:space="preserve"> на основе традиционной народной культуры;  повышение профессионального уровня мастеров народных ремесел и декоративно-прикладного творчества.</w:t>
      </w:r>
    </w:p>
    <w:p w14:paraId="26000000">
      <w:pPr>
        <w:numPr>
          <w:ilvl w:val="0"/>
          <w:numId w:val="2"/>
        </w:numPr>
        <w:ind/>
        <w:jc w:val="both"/>
      </w:pPr>
      <w:r>
        <w:t>Укрепление разносторонних творческих, культурных связей, создание творческой атмосферы для профессиональ</w:t>
      </w:r>
      <w:r>
        <w:t>ного общения участников выставки</w:t>
      </w:r>
      <w:r>
        <w:t>;</w:t>
      </w:r>
    </w:p>
    <w:p w14:paraId="27000000">
      <w:pPr>
        <w:ind w:firstLine="0" w:left="720"/>
        <w:jc w:val="both"/>
      </w:pPr>
    </w:p>
    <w:p w14:paraId="28000000">
      <w:pPr>
        <w:ind/>
        <w:jc w:val="center"/>
        <w:rPr>
          <w:b w:val="1"/>
        </w:rPr>
      </w:pPr>
    </w:p>
    <w:p w14:paraId="29000000">
      <w:pPr>
        <w:ind/>
        <w:jc w:val="both"/>
      </w:pPr>
    </w:p>
    <w:p w14:paraId="2A000000">
      <w:pPr>
        <w:ind/>
        <w:jc w:val="center"/>
        <w:rPr>
          <w:b w:val="1"/>
          <w:u w:val="single"/>
        </w:rPr>
      </w:pPr>
      <w:r>
        <w:rPr>
          <w:b w:val="1"/>
        </w:rPr>
        <w:t>3</w:t>
      </w:r>
      <w:r>
        <w:rPr>
          <w:b w:val="1"/>
        </w:rPr>
        <w:t xml:space="preserve">.    </w:t>
      </w:r>
      <w:r>
        <w:rPr>
          <w:b w:val="1"/>
          <w:u w:val="single"/>
        </w:rPr>
        <w:t>Пор</w:t>
      </w:r>
      <w:r>
        <w:rPr>
          <w:b w:val="1"/>
          <w:u w:val="single"/>
        </w:rPr>
        <w:t>ядок и сроки проведения выставки</w:t>
      </w:r>
    </w:p>
    <w:p w14:paraId="2B000000">
      <w:pPr>
        <w:ind w:firstLine="207" w:left="360"/>
        <w:jc w:val="both"/>
        <w:rPr>
          <w:b w:val="1"/>
          <w:u w:val="single"/>
        </w:rPr>
      </w:pPr>
      <w:r>
        <w:t>3</w:t>
      </w:r>
      <w:r>
        <w:t>.1</w:t>
      </w:r>
      <w:r>
        <w:t xml:space="preserve"> </w:t>
      </w:r>
      <w:r>
        <w:t xml:space="preserve">Изделия, представленные для </w:t>
      </w:r>
      <w:r>
        <w:t>выставки</w:t>
      </w:r>
      <w:r>
        <w:t xml:space="preserve">, должны быть подготовлены для экспонирования (иметь крепления, подставки), подписаны с </w:t>
      </w:r>
      <w:r>
        <w:rPr>
          <w:u w:val="single"/>
        </w:rPr>
        <w:t>обратной стороны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t>(</w:t>
      </w:r>
      <w:r>
        <w:rPr>
          <w:b w:val="1"/>
          <w:u w:val="single"/>
        </w:rPr>
        <w:t>ФИО автора, название работы, техника и</w:t>
      </w:r>
      <w:r>
        <w:rPr>
          <w:b w:val="1"/>
          <w:u w:val="single"/>
        </w:rPr>
        <w:t>сполнения, название учреждения), иметь акт приёма работ (ФИО, название изделий, количество, название организации, контактный телефон, электронная почта организации – для получения дипломов)</w:t>
      </w:r>
    </w:p>
    <w:p w14:paraId="2C000000">
      <w:pPr>
        <w:ind w:firstLine="207" w:left="360"/>
        <w:jc w:val="both"/>
      </w:pPr>
      <w:r>
        <w:t xml:space="preserve">Работы принимаются </w:t>
      </w:r>
      <w:r>
        <w:rPr>
          <w:b w:val="1"/>
        </w:rPr>
        <w:t xml:space="preserve">до </w:t>
      </w:r>
      <w:r>
        <w:rPr>
          <w:b w:val="1"/>
        </w:rPr>
        <w:t>15 января</w:t>
      </w:r>
      <w:r>
        <w:rPr>
          <w:b w:val="1"/>
        </w:rPr>
        <w:t xml:space="preserve"> 2024</w:t>
      </w:r>
      <w:r>
        <w:rPr>
          <w:b w:val="1"/>
        </w:rPr>
        <w:t xml:space="preserve"> года</w:t>
      </w:r>
      <w:r>
        <w:t xml:space="preserve"> (включительно) в Центре народных промыслов</w:t>
      </w:r>
      <w:r>
        <w:t xml:space="preserve"> по адресу: г. Старый Оскол, м-н Рудничный, д.24;</w:t>
      </w:r>
    </w:p>
    <w:p w14:paraId="2D000000">
      <w:pPr>
        <w:ind w:firstLine="567" w:left="0"/>
        <w:jc w:val="both"/>
        <w:rPr>
          <w:b w:val="1"/>
        </w:rPr>
      </w:pPr>
      <w:r>
        <w:rPr>
          <w:b w:val="1"/>
        </w:rPr>
        <w:t>Работы, представленные позже заявленных сроков, не участвуют.</w:t>
      </w:r>
    </w:p>
    <w:p w14:paraId="2E000000">
      <w:pPr>
        <w:ind/>
        <w:jc w:val="center"/>
      </w:pPr>
    </w:p>
    <w:p w14:paraId="2F000000">
      <w:pPr>
        <w:ind/>
        <w:jc w:val="center"/>
        <w:rPr>
          <w:b w:val="1"/>
        </w:rPr>
      </w:pPr>
      <w:r>
        <w:rPr>
          <w:b w:val="1"/>
        </w:rPr>
        <w:t>Место и время проведения выставки:</w:t>
      </w:r>
    </w:p>
    <w:p w14:paraId="30000000">
      <w:pPr>
        <w:ind/>
        <w:jc w:val="center"/>
      </w:pPr>
      <w:r>
        <w:t>1.   Время проведения: с 18</w:t>
      </w:r>
      <w:r>
        <w:t>.01</w:t>
      </w:r>
      <w:r>
        <w:t>.2024</w:t>
      </w:r>
      <w:r>
        <w:t>г. по 04</w:t>
      </w:r>
      <w:r>
        <w:t>.02</w:t>
      </w:r>
      <w:r>
        <w:t>.2024</w:t>
      </w:r>
      <w:r>
        <w:t>г.</w:t>
      </w:r>
    </w:p>
    <w:p w14:paraId="31000000">
      <w:pPr>
        <w:ind/>
        <w:jc w:val="center"/>
      </w:pPr>
      <w:r>
        <w:t>2.</w:t>
      </w:r>
      <w:r>
        <w:t xml:space="preserve"> </w:t>
      </w:r>
      <w:r>
        <w:t xml:space="preserve"> </w:t>
      </w:r>
      <w:r>
        <w:t>Место пр</w:t>
      </w:r>
      <w:r>
        <w:t>оведения: МАУК «Центр народных промыслов</w:t>
      </w:r>
      <w:r>
        <w:t>».</w:t>
      </w:r>
    </w:p>
    <w:p w14:paraId="32000000">
      <w:pPr>
        <w:ind/>
        <w:jc w:val="center"/>
        <w:rPr>
          <w:b w:val="1"/>
        </w:rPr>
      </w:pPr>
    </w:p>
    <w:p w14:paraId="33000000">
      <w:pPr>
        <w:ind w:firstLine="0" w:left="567"/>
        <w:rPr>
          <w:b w:val="1"/>
        </w:rPr>
      </w:pPr>
      <w:r>
        <w:t xml:space="preserve">4.4 </w:t>
      </w:r>
      <w:r>
        <w:rPr>
          <w:b w:val="1"/>
        </w:rPr>
        <w:t>Внимание! 04.02</w:t>
      </w:r>
      <w:r>
        <w:rPr>
          <w:b w:val="1"/>
        </w:rPr>
        <w:t>.2024 заканчивается работа вставки</w:t>
      </w:r>
      <w:r>
        <w:rPr>
          <w:b w:val="1"/>
        </w:rPr>
        <w:t xml:space="preserve">, </w:t>
      </w:r>
      <w:r>
        <w:rPr>
          <w:b w:val="1"/>
          <w:color w:val="FF0000"/>
        </w:rPr>
        <w:t>после этого Центр народных промыслов</w:t>
      </w:r>
      <w:r>
        <w:rPr>
          <w:b w:val="1"/>
          <w:color w:val="FF0000"/>
        </w:rPr>
        <w:t xml:space="preserve"> не отвечает</w:t>
      </w:r>
      <w:r>
        <w:rPr>
          <w:b w:val="1"/>
          <w:color w:val="FF0000"/>
        </w:rPr>
        <w:t xml:space="preserve"> за сохранность </w:t>
      </w:r>
      <w:r>
        <w:rPr>
          <w:b w:val="1"/>
          <w:color w:val="FF0000"/>
        </w:rPr>
        <w:t>выстав</w:t>
      </w:r>
      <w:r>
        <w:rPr>
          <w:b w:val="1"/>
          <w:color w:val="FF0000"/>
        </w:rPr>
        <w:t>очных</w:t>
      </w:r>
      <w:r>
        <w:rPr>
          <w:b w:val="1"/>
          <w:color w:val="FF0000"/>
        </w:rPr>
        <w:t xml:space="preserve"> и конкурс</w:t>
      </w:r>
      <w:r>
        <w:rPr>
          <w:b w:val="1"/>
          <w:color w:val="FF0000"/>
        </w:rPr>
        <w:t>ных</w:t>
      </w:r>
      <w:r>
        <w:rPr>
          <w:b w:val="1"/>
          <w:color w:val="FF0000"/>
        </w:rPr>
        <w:t xml:space="preserve"> работ</w:t>
      </w:r>
      <w:r>
        <w:rPr>
          <w:b w:val="1"/>
        </w:rPr>
        <w:t>,</w:t>
      </w:r>
      <w:r>
        <w:rPr>
          <w:b w:val="1"/>
        </w:rPr>
        <w:t xml:space="preserve"> после 19.02</w:t>
      </w:r>
      <w:r>
        <w:rPr>
          <w:b w:val="1"/>
        </w:rPr>
        <w:t>.2024</w:t>
      </w:r>
      <w:r>
        <w:rPr>
          <w:b w:val="1"/>
        </w:rPr>
        <w:t xml:space="preserve"> они передаются в фонды Центра народных промыслов.</w:t>
      </w:r>
    </w:p>
    <w:p w14:paraId="34000000">
      <w:pPr>
        <w:ind w:firstLine="0" w:left="720"/>
        <w:jc w:val="both"/>
      </w:pPr>
    </w:p>
    <w:p w14:paraId="35000000">
      <w:pPr>
        <w:numPr>
          <w:ilvl w:val="0"/>
          <w:numId w:val="3"/>
        </w:numPr>
        <w:ind/>
        <w:jc w:val="center"/>
        <w:rPr>
          <w:b w:val="1"/>
        </w:rPr>
      </w:pPr>
      <w:r>
        <w:rPr>
          <w:b w:val="1"/>
          <w:u w:val="single"/>
        </w:rPr>
        <w:t>Адрес оргкомитета</w:t>
      </w:r>
      <w:r>
        <w:rPr>
          <w:b w:val="1"/>
        </w:rPr>
        <w:t>:</w:t>
      </w:r>
    </w:p>
    <w:p w14:paraId="36000000">
      <w:pPr>
        <w:ind/>
        <w:jc w:val="center"/>
      </w:pPr>
      <w:r>
        <w:t>МАУК «Центр народных промыслов</w:t>
      </w:r>
      <w:r>
        <w:t>», м-н Ру</w:t>
      </w:r>
      <w:r>
        <w:t>дничный, д.24,</w:t>
      </w:r>
    </w:p>
    <w:p w14:paraId="37000000">
      <w:pPr>
        <w:ind/>
        <w:jc w:val="center"/>
        <w:rPr>
          <w:color w:val="000000"/>
        </w:rPr>
      </w:pPr>
      <w:r>
        <w:t>телефон</w:t>
      </w:r>
      <w:r>
        <w:t xml:space="preserve">: </w:t>
      </w:r>
      <w:r>
        <w:t xml:space="preserve"> 24</w:t>
      </w:r>
      <w:r>
        <w:t>-33-53,</w:t>
      </w:r>
      <w:r>
        <w:t xml:space="preserve"> 44-22-70</w:t>
      </w:r>
      <w:r>
        <w:t xml:space="preserve"> </w:t>
      </w:r>
      <w:r>
        <w:t>e</w:t>
      </w:r>
      <w:r>
        <w:t>-</w:t>
      </w:r>
      <w:r>
        <w:t>mail</w:t>
      </w:r>
      <w:r>
        <w:t xml:space="preserve">: </w:t>
      </w:r>
      <w:r>
        <w:rPr>
          <w:rStyle w:val="Style_1_ch"/>
          <w:color w:val="000000"/>
        </w:rPr>
        <w:fldChar w:fldCharType="begin"/>
      </w:r>
      <w:r>
        <w:rPr>
          <w:rStyle w:val="Style_1_ch"/>
          <w:color w:val="000000"/>
        </w:rPr>
        <w:instrText>HYPERLINK "mailto:scdpt@mail.ru"</w:instrText>
      </w:r>
      <w:r>
        <w:rPr>
          <w:rStyle w:val="Style_1_ch"/>
          <w:color w:val="000000"/>
        </w:rPr>
        <w:fldChar w:fldCharType="separate"/>
      </w:r>
      <w:r>
        <w:rPr>
          <w:rStyle w:val="Style_1_ch"/>
          <w:color w:val="000000"/>
        </w:rPr>
        <w:t>scdpt</w:t>
      </w:r>
      <w:r>
        <w:rPr>
          <w:rStyle w:val="Style_1_ch"/>
          <w:color w:val="000000"/>
        </w:rPr>
        <w:t>@</w:t>
      </w:r>
      <w:r>
        <w:rPr>
          <w:rStyle w:val="Style_1_ch"/>
          <w:color w:val="000000"/>
        </w:rPr>
        <w:t>mail</w:t>
      </w:r>
      <w:r>
        <w:rPr>
          <w:rStyle w:val="Style_1_ch"/>
          <w:color w:val="000000"/>
        </w:rPr>
        <w:t>.</w:t>
      </w:r>
      <w:r>
        <w:rPr>
          <w:rStyle w:val="Style_1_ch"/>
          <w:color w:val="000000"/>
        </w:rPr>
        <w:t>ru</w:t>
      </w:r>
      <w:r>
        <w:rPr>
          <w:rStyle w:val="Style_1_ch"/>
          <w:color w:val="000000"/>
        </w:rPr>
        <w:fldChar w:fldCharType="end"/>
      </w:r>
      <w:r>
        <w:t xml:space="preserve">, </w:t>
      </w:r>
      <w:r>
        <w:t>vk</w:t>
      </w:r>
      <w:r>
        <w:t>.</w:t>
      </w:r>
      <w:r>
        <w:t>com</w:t>
      </w:r>
      <w:r>
        <w:t>/</w:t>
      </w:r>
      <w:r>
        <w:t>scdpt</w:t>
      </w:r>
    </w:p>
    <w:p w14:paraId="38000000">
      <w:pPr>
        <w:ind/>
        <w:jc w:val="both"/>
        <w:rPr>
          <w:color w:val="000000"/>
        </w:rPr>
      </w:pPr>
    </w:p>
    <w:p w14:paraId="39000000">
      <w:pPr>
        <w:ind/>
        <w:jc w:val="both"/>
        <w:rPr>
          <w:color w:val="000000"/>
        </w:rPr>
      </w:pPr>
    </w:p>
    <w:p w14:paraId="3A000000">
      <w:pPr>
        <w:ind/>
        <w:jc w:val="both"/>
        <w:rPr>
          <w:color w:val="000000"/>
        </w:rPr>
      </w:pPr>
    </w:p>
    <w:p w14:paraId="3B000000">
      <w:pPr>
        <w:ind/>
        <w:jc w:val="both"/>
        <w:rPr>
          <w:color w:val="000000"/>
        </w:rPr>
      </w:pPr>
    </w:p>
    <w:p w14:paraId="3C000000">
      <w:pPr>
        <w:ind/>
        <w:jc w:val="both"/>
        <w:rPr>
          <w:color w:val="000000"/>
        </w:rPr>
      </w:pPr>
    </w:p>
    <w:p w14:paraId="3D000000">
      <w:pPr>
        <w:ind/>
        <w:jc w:val="both"/>
        <w:rPr>
          <w:color w:val="000000"/>
        </w:rPr>
      </w:pPr>
    </w:p>
    <w:p w14:paraId="3E000000">
      <w:pPr>
        <w:ind/>
        <w:jc w:val="both"/>
        <w:rPr>
          <w:color w:val="000000"/>
        </w:rPr>
      </w:pPr>
    </w:p>
    <w:p w14:paraId="3F000000">
      <w:pPr>
        <w:ind/>
        <w:jc w:val="both"/>
        <w:rPr>
          <w:color w:val="000000"/>
        </w:rPr>
      </w:pPr>
    </w:p>
    <w:p w14:paraId="40000000">
      <w:pPr>
        <w:ind/>
        <w:jc w:val="both"/>
        <w:rPr>
          <w:color w:val="000000"/>
        </w:rPr>
      </w:pPr>
    </w:p>
    <w:p w14:paraId="41000000">
      <w:pPr>
        <w:ind/>
        <w:jc w:val="both"/>
        <w:rPr>
          <w:color w:val="000000"/>
        </w:rPr>
      </w:pPr>
    </w:p>
    <w:p w14:paraId="42000000">
      <w:pPr>
        <w:ind/>
        <w:jc w:val="both"/>
        <w:rPr>
          <w:color w:val="000000"/>
        </w:rPr>
      </w:pPr>
    </w:p>
    <w:p w14:paraId="43000000">
      <w:pPr>
        <w:ind/>
        <w:jc w:val="both"/>
        <w:rPr>
          <w:color w:val="000000"/>
        </w:rPr>
      </w:pPr>
    </w:p>
    <w:p w14:paraId="44000000">
      <w:pPr>
        <w:ind/>
        <w:jc w:val="both"/>
        <w:rPr>
          <w:color w:val="000000"/>
        </w:rPr>
      </w:pPr>
    </w:p>
    <w:sectPr>
      <w:pgSz w:h="16838" w:orient="portrait" w:w="11906"/>
      <w:pgMar w:bottom="719" w:footer="709" w:gutter="0" w:header="709" w:left="1134" w:right="746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140"/>
      </w:pPr>
      <w:rPr>
        <w:u w:val="none"/>
      </w:rPr>
    </w:lvl>
    <w:lvl w:ilvl="1">
      <w:start w:val="1"/>
      <w:numFmt w:val="decimal"/>
      <w:lvlText w:val="%1.%2."/>
      <w:lvlJc w:val="left"/>
      <w:pPr>
        <w:ind w:hanging="360" w:left="1140"/>
      </w:pPr>
    </w:lvl>
    <w:lvl w:ilvl="2">
      <w:start w:val="1"/>
      <w:numFmt w:val="decimal"/>
      <w:lvlText w:val="%1.%2.%3."/>
      <w:lvlJc w:val="left"/>
      <w:pPr>
        <w:ind w:hanging="720" w:left="1500"/>
      </w:pPr>
    </w:lvl>
    <w:lvl w:ilvl="3">
      <w:start w:val="1"/>
      <w:numFmt w:val="decimal"/>
      <w:lvlText w:val="%1.%2.%3.%4."/>
      <w:lvlJc w:val="left"/>
      <w:pPr>
        <w:ind w:hanging="720" w:left="1500"/>
      </w:pPr>
    </w:lvl>
    <w:lvl w:ilvl="4">
      <w:start w:val="1"/>
      <w:numFmt w:val="decimal"/>
      <w:lvlText w:val="%1.%2.%3.%4.%5."/>
      <w:lvlJc w:val="left"/>
      <w:pPr>
        <w:ind w:hanging="1080" w:left="1860"/>
      </w:pPr>
    </w:lvl>
    <w:lvl w:ilvl="5">
      <w:start w:val="1"/>
      <w:numFmt w:val="decimal"/>
      <w:lvlText w:val="%1.%2.%3.%4.%5.%6."/>
      <w:lvlJc w:val="left"/>
      <w:pPr>
        <w:ind w:hanging="1080" w:left="1860"/>
      </w:pPr>
    </w:lvl>
    <w:lvl w:ilvl="6">
      <w:start w:val="1"/>
      <w:numFmt w:val="decimal"/>
      <w:lvlText w:val="%1.%2.%3.%4.%5.%6.%7."/>
      <w:lvlJc w:val="left"/>
      <w:pPr>
        <w:ind w:hanging="1440" w:left="2220"/>
      </w:pPr>
    </w:lvl>
    <w:lvl w:ilvl="7">
      <w:start w:val="1"/>
      <w:numFmt w:val="decimal"/>
      <w:lvlText w:val="%1.%2.%3.%4.%5.%6.%7.%8."/>
      <w:lvlJc w:val="left"/>
      <w:pPr>
        <w:ind w:hanging="1440" w:left="2220"/>
      </w:pPr>
    </w:lvl>
    <w:lvl w:ilvl="8">
      <w:start w:val="1"/>
      <w:numFmt w:val="decimal"/>
      <w:lvlText w:val="%1.%2.%3.%4.%5.%6.%7.%8.%9."/>
      <w:lvlJc w:val="left"/>
      <w:pPr>
        <w:ind w:hanging="1800" w:left="258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80" w:left="1549"/>
      </w:pPr>
    </w:lvl>
    <w:lvl w:ilvl="2">
      <w:start w:val="1"/>
      <w:numFmt w:val="decimal"/>
      <w:lvlText w:val="%1.%2.%3."/>
      <w:lvlJc w:val="left"/>
      <w:pPr>
        <w:ind w:hanging="780" w:left="1958"/>
      </w:pPr>
    </w:lvl>
    <w:lvl w:ilvl="3">
      <w:start w:val="1"/>
      <w:numFmt w:val="decimal"/>
      <w:lvlText w:val="%1.%2.%3.%4."/>
      <w:lvlJc w:val="left"/>
      <w:pPr>
        <w:ind w:hanging="780" w:left="2367"/>
      </w:pPr>
    </w:lvl>
    <w:lvl w:ilvl="4">
      <w:start w:val="1"/>
      <w:numFmt w:val="decimal"/>
      <w:lvlText w:val="%1.%2.%3.%4.%5."/>
      <w:lvlJc w:val="left"/>
      <w:pPr>
        <w:ind w:hanging="1080" w:left="3076"/>
      </w:pPr>
    </w:lvl>
    <w:lvl w:ilvl="5">
      <w:start w:val="1"/>
      <w:numFmt w:val="decimal"/>
      <w:lvlText w:val="%1.%2.%3.%4.%5.%6."/>
      <w:lvlJc w:val="left"/>
      <w:pPr>
        <w:ind w:hanging="1080" w:left="3485"/>
      </w:pPr>
    </w:lvl>
    <w:lvl w:ilvl="6">
      <w:start w:val="1"/>
      <w:numFmt w:val="decimal"/>
      <w:lvlText w:val="%1.%2.%3.%4.%5.%6.%7."/>
      <w:lvlJc w:val="left"/>
      <w:pPr>
        <w:ind w:hanging="1440" w:left="4254"/>
      </w:pPr>
    </w:lvl>
    <w:lvl w:ilvl="7">
      <w:start w:val="1"/>
      <w:numFmt w:val="decimal"/>
      <w:lvlText w:val="%1.%2.%3.%4.%5.%6.%7.%8."/>
      <w:lvlJc w:val="left"/>
      <w:pPr>
        <w:ind w:hanging="1440" w:left="4663"/>
      </w:pPr>
    </w:lvl>
    <w:lvl w:ilvl="8">
      <w:start w:val="1"/>
      <w:numFmt w:val="decimal"/>
      <w:lvlText w:val="%1.%2.%3.%4.%5.%6.%7.%8.%9."/>
      <w:lvlJc w:val="left"/>
      <w:pPr>
        <w:ind w:hanging="1800" w:left="543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ind w:firstLine="0" w:left="708"/>
    </w:pPr>
  </w:style>
  <w:style w:styleId="Style_9_ch" w:type="character">
    <w:name w:val="List Paragraph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Normal (Web)"/>
    <w:basedOn w:val="Style_2"/>
    <w:link w:val="Style_22_ch"/>
    <w:pPr>
      <w:spacing w:afterAutospacing="on" w:beforeAutospacing="on"/>
      <w:ind/>
    </w:pPr>
  </w:style>
  <w:style w:styleId="Style_22_ch" w:type="character">
    <w:name w:val="Normal (Web)"/>
    <w:basedOn w:val="Style_2_ch"/>
    <w:link w:val="Style_22"/>
  </w:style>
  <w:style w:styleId="Style_23" w:type="paragraph">
    <w:name w:val="Balloon Text"/>
    <w:basedOn w:val="Style_2"/>
    <w:link w:val="Style_23_ch"/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2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2024-01-12T11:30:54Z</dcterms:modified>
</cp:coreProperties>
</file>